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EFD" w:rsidRPr="007623FC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          </w:t>
      </w:r>
      <w:r>
        <w:rPr>
          <w:b/>
          <w:sz w:val="23"/>
          <w:szCs w:val="23"/>
        </w:rPr>
        <w:t>Grodków, dnia 27.07.2020</w:t>
      </w:r>
      <w:r w:rsidRPr="00C96DF3">
        <w:rPr>
          <w:b/>
          <w:sz w:val="23"/>
          <w:szCs w:val="23"/>
        </w:rPr>
        <w:t xml:space="preserve"> r.</w:t>
      </w:r>
    </w:p>
    <w:p w:rsidR="00D97EFD" w:rsidRPr="00252365" w:rsidRDefault="00D97EFD" w:rsidP="00D97EFD">
      <w:pPr>
        <w:tabs>
          <w:tab w:val="left" w:pos="5670"/>
        </w:tabs>
        <w:autoSpaceDE w:val="0"/>
        <w:autoSpaceDN w:val="0"/>
        <w:adjustRightInd w:val="0"/>
        <w:spacing w:before="182" w:after="0" w:line="240" w:lineRule="auto"/>
        <w:jc w:val="both"/>
        <w:rPr>
          <w:rFonts w:ascii="Calibri" w:eastAsiaTheme="minorEastAsia" w:hAnsi="Calibri" w:cs="Calibri"/>
          <w:sz w:val="24"/>
          <w:szCs w:val="24"/>
          <w:lang w:eastAsia="pl-PL"/>
        </w:rPr>
      </w:pPr>
      <w:r w:rsidRPr="00252365">
        <w:rPr>
          <w:rFonts w:ascii="Calibri" w:eastAsiaTheme="minorEastAsia" w:hAnsi="Calibri" w:cs="Calibri"/>
          <w:sz w:val="24"/>
          <w:szCs w:val="24"/>
          <w:lang w:eastAsia="pl-PL"/>
        </w:rPr>
        <w:t xml:space="preserve">GGR.I.6845.11.2020                      </w:t>
      </w:r>
    </w:p>
    <w:p w:rsidR="00D97EFD" w:rsidRPr="00C96DF3" w:rsidRDefault="00D97EFD" w:rsidP="00D97EFD">
      <w:pPr>
        <w:jc w:val="both"/>
        <w:rPr>
          <w:b/>
          <w:sz w:val="23"/>
          <w:szCs w:val="23"/>
        </w:rPr>
      </w:pPr>
      <w:r w:rsidRPr="00252365">
        <w:rPr>
          <w:rFonts w:ascii="Calibri" w:eastAsiaTheme="minorEastAsia" w:hAnsi="Calibri" w:cs="Calibri"/>
          <w:sz w:val="20"/>
          <w:szCs w:val="20"/>
          <w:lang w:eastAsia="pl-PL"/>
        </w:rPr>
        <w:t xml:space="preserve"> </w:t>
      </w:r>
      <w:r w:rsidRPr="00252365">
        <w:rPr>
          <w:rFonts w:ascii="Calibri" w:eastAsiaTheme="minorEastAsia" w:hAnsi="Calibri" w:cs="Calibri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</w:t>
      </w:r>
    </w:p>
    <w:p w:rsidR="00D97EFD" w:rsidRPr="00C96DF3" w:rsidRDefault="00D97EFD" w:rsidP="00D97EFD">
      <w:pPr>
        <w:jc w:val="center"/>
        <w:rPr>
          <w:b/>
          <w:sz w:val="27"/>
          <w:szCs w:val="27"/>
          <w:u w:val="single"/>
        </w:rPr>
      </w:pPr>
      <w:r w:rsidRPr="00C96DF3">
        <w:rPr>
          <w:b/>
          <w:sz w:val="27"/>
          <w:szCs w:val="27"/>
          <w:u w:val="single"/>
        </w:rPr>
        <w:t>Wykaz nieruchomości przeznaczonej do dzierżawy</w:t>
      </w:r>
    </w:p>
    <w:p w:rsidR="00D97EFD" w:rsidRPr="00C96DF3" w:rsidRDefault="00D97EFD" w:rsidP="00D97EFD">
      <w:pPr>
        <w:jc w:val="center"/>
        <w:rPr>
          <w:sz w:val="27"/>
          <w:szCs w:val="27"/>
        </w:rPr>
      </w:pPr>
    </w:p>
    <w:p w:rsidR="00D97EFD" w:rsidRDefault="00D97EFD" w:rsidP="00D97EFD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Na podstawie:</w:t>
      </w:r>
    </w:p>
    <w:p w:rsidR="00D97EFD" w:rsidRDefault="00D97EFD" w:rsidP="00D97EFD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ust. 1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zm)</w:t>
      </w:r>
    </w:p>
    <w:p w:rsidR="00D97EFD" w:rsidRDefault="00D97EFD" w:rsidP="00D97EFD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2 pkt </w:t>
      </w:r>
      <w:r w:rsidRPr="00C96DF3">
        <w:rPr>
          <w:sz w:val="23"/>
          <w:szCs w:val="23"/>
        </w:rPr>
        <w:t xml:space="preserve">3 ustawy z dnia 8 marca 1998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D97EFD" w:rsidRDefault="00D97EFD" w:rsidP="00D97EFD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D97EFD" w:rsidRPr="00C96DF3" w:rsidRDefault="00D97EFD" w:rsidP="00D97EFD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§16 ust. 3a pkt 3 Uchwały Nr XXVI/259/17 Rady Miejskiej w Grodkowie z dnia 19.04.2017                   w sprawie zmiany </w:t>
      </w:r>
      <w:r w:rsidRPr="00C96DF3">
        <w:rPr>
          <w:sz w:val="23"/>
          <w:szCs w:val="23"/>
        </w:rPr>
        <w:t xml:space="preserve"> uchwały Rady Miejskiej w Grodkowie Nr XX/2</w:t>
      </w:r>
      <w:r>
        <w:rPr>
          <w:sz w:val="23"/>
          <w:szCs w:val="23"/>
        </w:rPr>
        <w:t xml:space="preserve">09/05 z dnia 23 lutego 2005 r. </w:t>
      </w:r>
      <w:r w:rsidRPr="00C96DF3">
        <w:rPr>
          <w:sz w:val="23"/>
          <w:szCs w:val="23"/>
        </w:rPr>
        <w:t>w sprawie zasad nabywania, zbywania i obciążania nieruchom</w:t>
      </w:r>
      <w:r>
        <w:rPr>
          <w:sz w:val="23"/>
          <w:szCs w:val="23"/>
        </w:rPr>
        <w:t>ości, stanowiących mienie Gminy</w:t>
      </w:r>
      <w:r w:rsidRPr="00C96DF3">
        <w:rPr>
          <w:sz w:val="23"/>
          <w:szCs w:val="23"/>
        </w:rPr>
        <w:t xml:space="preserve"> Grodków oraz ich wydzierżawiania lub wynajmowania na okres</w:t>
      </w:r>
      <w:r>
        <w:rPr>
          <w:sz w:val="23"/>
          <w:szCs w:val="23"/>
        </w:rPr>
        <w:t xml:space="preserve"> dłuższy niż 3 lata, ( Dz. Urz. </w:t>
      </w:r>
      <w:r w:rsidRPr="00C96DF3">
        <w:rPr>
          <w:sz w:val="23"/>
          <w:szCs w:val="23"/>
        </w:rPr>
        <w:t>Woj. Op. Nr 36, poz. 1163 z późn. zm.).</w:t>
      </w:r>
    </w:p>
    <w:p w:rsidR="00D97EFD" w:rsidRPr="008E3D4D" w:rsidRDefault="00D97EFD" w:rsidP="00D97EFD">
      <w:pPr>
        <w:jc w:val="both"/>
        <w:rPr>
          <w:b/>
          <w:sz w:val="23"/>
          <w:szCs w:val="23"/>
          <w:u w:val="single"/>
        </w:rPr>
      </w:pPr>
    </w:p>
    <w:p w:rsidR="00D97EFD" w:rsidRPr="00C96DF3" w:rsidRDefault="00D97EFD" w:rsidP="00D97EFD">
      <w:pPr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 xml:space="preserve">   Burmistrz Grodkowa:</w:t>
      </w:r>
    </w:p>
    <w:p w:rsidR="00D97EFD" w:rsidRPr="00C96DF3" w:rsidRDefault="00D97EFD" w:rsidP="00D97EFD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§ 1</w:t>
      </w:r>
    </w:p>
    <w:p w:rsidR="00D97EFD" w:rsidRPr="008E3D4D" w:rsidRDefault="00D97EFD" w:rsidP="00D97EFD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bCs/>
        </w:rPr>
      </w:pPr>
      <w:r>
        <w:rPr>
          <w:bCs/>
        </w:rPr>
        <w:t>Przeznacza do wydzierżawienia w trybie bezprzetargowym część nieruchomości z Gminnego Zasobu Nieruchomości, stanowiącą :</w:t>
      </w:r>
    </w:p>
    <w:p w:rsidR="00D97EFD" w:rsidRPr="005054BC" w:rsidRDefault="00D97EFD" w:rsidP="00D97EFD">
      <w:pPr>
        <w:spacing w:after="0"/>
        <w:jc w:val="both"/>
        <w:rPr>
          <w:sz w:val="23"/>
          <w:szCs w:val="23"/>
        </w:rPr>
      </w:pPr>
      <w:r w:rsidRPr="00C96DF3">
        <w:rPr>
          <w:rFonts w:ascii="Arial" w:hAnsi="Arial" w:cs="Arial"/>
          <w:b/>
          <w:bCs/>
          <w:sz w:val="20"/>
          <w:szCs w:val="20"/>
          <w:u w:val="single"/>
        </w:rPr>
        <w:t>1.Oznaczenie nieruchomości: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Działka Nr 296/4</w:t>
      </w: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2.Księga wieczysta:</w:t>
      </w:r>
    </w:p>
    <w:p w:rsidR="00D97EFD" w:rsidRPr="00C96DF3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KW. Nr: </w:t>
      </w:r>
      <w:r w:rsidRPr="006C4126">
        <w:rPr>
          <w:rFonts w:cstheme="minorHAnsi"/>
        </w:rPr>
        <w:t>OP1N/00038754/9</w:t>
      </w: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3.Powierzchnia nieruchomości: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0,1897 ha – pow. całej działki</w:t>
      </w:r>
    </w:p>
    <w:p w:rsidR="00D97EFD" w:rsidRPr="00C96DF3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0,0027 ha – część przeznaczona do dzierżawy</w:t>
      </w: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4.Położenie:</w:t>
      </w:r>
    </w:p>
    <w:p w:rsidR="00D97EFD" w:rsidRPr="00C96DF3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Grodków ul. Rynek</w:t>
      </w:r>
    </w:p>
    <w:p w:rsidR="00D97EFD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5.Opis nieruchomości:</w:t>
      </w:r>
    </w:p>
    <w:p w:rsidR="00D97EFD" w:rsidRPr="008E3D4D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>
        <w:rPr>
          <w:sz w:val="23"/>
          <w:szCs w:val="23"/>
        </w:rPr>
        <w:t>Część działki Nr 296/4 o pow. 0,0027 ha, przeznaczona do wydzierżawienia jest niezabudowana, obecnie zajęta przez wnioskodawcę.</w:t>
      </w:r>
    </w:p>
    <w:p w:rsidR="00D97EFD" w:rsidRPr="00C96DF3" w:rsidRDefault="00D97EFD" w:rsidP="00D97EFD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Sąsiedztwo funkcji: - nieruchomość graniczy</w:t>
      </w:r>
      <w:r>
        <w:rPr>
          <w:sz w:val="23"/>
          <w:szCs w:val="23"/>
        </w:rPr>
        <w:t xml:space="preserve"> z nieruchomościami gruntowymi zabudowanymi      o funkcji mieszkalnej wielorodzinnej z usługami.</w:t>
      </w:r>
    </w:p>
    <w:p w:rsidR="00D97EFD" w:rsidRDefault="00D97EFD" w:rsidP="00D97EFD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Kształt działki: - pozwalający na w</w:t>
      </w:r>
      <w:r>
        <w:rPr>
          <w:sz w:val="23"/>
          <w:szCs w:val="23"/>
        </w:rPr>
        <w:t>ykorzystanie nieruchomości pod lokalizację ogródka letniego.</w:t>
      </w:r>
    </w:p>
    <w:p w:rsidR="00D97EFD" w:rsidRDefault="00D97EFD" w:rsidP="00D97EFD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Ukształtowanie terenu: - teren równy, bez pofałdowań.</w:t>
      </w:r>
    </w:p>
    <w:p w:rsidR="00D97EFD" w:rsidRPr="0033505A" w:rsidRDefault="00D97EFD" w:rsidP="00D97EFD">
      <w:pPr>
        <w:spacing w:after="0"/>
        <w:rPr>
          <w:sz w:val="23"/>
          <w:szCs w:val="23"/>
        </w:rPr>
      </w:pPr>
      <w:r>
        <w:rPr>
          <w:sz w:val="23"/>
          <w:szCs w:val="23"/>
        </w:rPr>
        <w:t>Dojazd i dojście do nieruchomości : z ulicy Rynek.</w:t>
      </w:r>
    </w:p>
    <w:p w:rsidR="00D97EFD" w:rsidRPr="008E3D4D" w:rsidRDefault="00D97EFD" w:rsidP="00D97EFD">
      <w:pPr>
        <w:rPr>
          <w:b/>
          <w:sz w:val="23"/>
          <w:szCs w:val="23"/>
        </w:rPr>
      </w:pPr>
    </w:p>
    <w:p w:rsidR="00D97EFD" w:rsidRDefault="00D97EFD" w:rsidP="00D97EFD">
      <w:pPr>
        <w:spacing w:after="0"/>
        <w:jc w:val="center"/>
        <w:rPr>
          <w:b/>
          <w:sz w:val="23"/>
          <w:szCs w:val="23"/>
        </w:rPr>
      </w:pPr>
    </w:p>
    <w:p w:rsidR="00D97EFD" w:rsidRDefault="00D97EFD" w:rsidP="00D97EFD">
      <w:pPr>
        <w:spacing w:after="0"/>
        <w:jc w:val="center"/>
        <w:rPr>
          <w:b/>
          <w:sz w:val="23"/>
          <w:szCs w:val="23"/>
        </w:rPr>
      </w:pPr>
    </w:p>
    <w:p w:rsidR="00D97EFD" w:rsidRDefault="00D97EFD" w:rsidP="00D97EFD">
      <w:pPr>
        <w:spacing w:after="0"/>
        <w:jc w:val="center"/>
        <w:rPr>
          <w:b/>
          <w:sz w:val="23"/>
          <w:szCs w:val="23"/>
        </w:rPr>
      </w:pPr>
    </w:p>
    <w:p w:rsidR="00D97EFD" w:rsidRDefault="00D97EFD" w:rsidP="00D97EFD">
      <w:pPr>
        <w:spacing w:after="0"/>
        <w:jc w:val="center"/>
        <w:rPr>
          <w:b/>
          <w:sz w:val="23"/>
          <w:szCs w:val="23"/>
        </w:rPr>
      </w:pPr>
    </w:p>
    <w:p w:rsidR="00D97EFD" w:rsidRDefault="00D97EFD" w:rsidP="00D97EFD">
      <w:pPr>
        <w:spacing w:after="0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</w:rPr>
        <w:t>Str.2</w:t>
      </w:r>
    </w:p>
    <w:p w:rsidR="00D97EFD" w:rsidRPr="009178A2" w:rsidRDefault="00D97EFD" w:rsidP="00D97EFD">
      <w:pPr>
        <w:spacing w:after="0"/>
        <w:jc w:val="both"/>
        <w:rPr>
          <w:b/>
          <w:sz w:val="23"/>
          <w:szCs w:val="23"/>
        </w:rPr>
      </w:pP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6.Ter</w:t>
      </w:r>
      <w:r w:rsidRPr="00C96DF3">
        <w:rPr>
          <w:b/>
          <w:sz w:val="23"/>
          <w:szCs w:val="23"/>
          <w:u w:val="single"/>
        </w:rPr>
        <w:t>min zagospodarowania</w:t>
      </w:r>
    </w:p>
    <w:p w:rsidR="00D97EFD" w:rsidRPr="00C96DF3" w:rsidRDefault="00D97EFD" w:rsidP="00D97EFD">
      <w:pPr>
        <w:tabs>
          <w:tab w:val="left" w:pos="2055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Nie dotyczy</w:t>
      </w:r>
    </w:p>
    <w:p w:rsidR="00D97EFD" w:rsidRPr="00C96DF3" w:rsidRDefault="00D97EFD" w:rsidP="00D97EFD">
      <w:pPr>
        <w:spacing w:after="0"/>
        <w:jc w:val="both"/>
        <w:rPr>
          <w:sz w:val="23"/>
          <w:szCs w:val="23"/>
        </w:rPr>
      </w:pP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7.Obciążenia:</w:t>
      </w:r>
    </w:p>
    <w:p w:rsidR="00D97EFD" w:rsidRPr="00C96DF3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Część nieruchomości przeznaczonej do wydzierżawienia jest w chwili obecnej obciążona czasowym zezwoleniem na jej  zajęcie</w:t>
      </w:r>
      <w:r w:rsidRPr="00C96DF3">
        <w:rPr>
          <w:sz w:val="23"/>
          <w:szCs w:val="23"/>
        </w:rPr>
        <w:t>.</w:t>
      </w: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</w:rPr>
      </w:pP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8.Cel Wykazu:</w:t>
      </w:r>
    </w:p>
    <w:p w:rsidR="00D97EFD" w:rsidRPr="00C96DF3" w:rsidRDefault="00D97EFD" w:rsidP="00D97EFD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 xml:space="preserve">Wydzierżawienie gruntu gminnego, </w:t>
      </w:r>
    </w:p>
    <w:p w:rsidR="00D97EFD" w:rsidRDefault="00D97EFD" w:rsidP="00D97EFD">
      <w:pPr>
        <w:spacing w:after="0"/>
        <w:jc w:val="both"/>
        <w:rPr>
          <w:b/>
          <w:sz w:val="23"/>
          <w:szCs w:val="23"/>
        </w:rPr>
      </w:pP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9.Czas i tryb wydzierżawienia:</w:t>
      </w:r>
    </w:p>
    <w:p w:rsidR="00D97EFD" w:rsidRPr="00C96DF3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Wydzierżawienie na czas określony od 19.08.2020 do 31.10.2020 r. w trybie bezprzetargowym.</w:t>
      </w: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</w:rPr>
      </w:pP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10.Odpłatność</w:t>
      </w:r>
      <w:r w:rsidRPr="00C96DF3">
        <w:rPr>
          <w:b/>
          <w:sz w:val="23"/>
          <w:szCs w:val="23"/>
        </w:rPr>
        <w:t>:</w:t>
      </w:r>
    </w:p>
    <w:p w:rsidR="00D97EFD" w:rsidRPr="00C96DF3" w:rsidRDefault="00D97EFD" w:rsidP="00D97EFD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Czy</w:t>
      </w:r>
      <w:r>
        <w:rPr>
          <w:sz w:val="23"/>
          <w:szCs w:val="23"/>
        </w:rPr>
        <w:t>nsz dzierżawny za część nieruchomości objętej</w:t>
      </w:r>
      <w:r w:rsidRPr="00C96DF3">
        <w:rPr>
          <w:sz w:val="23"/>
          <w:szCs w:val="23"/>
        </w:rPr>
        <w:t xml:space="preserve"> w/w Wykazem </w:t>
      </w:r>
      <w:r>
        <w:rPr>
          <w:sz w:val="23"/>
          <w:szCs w:val="23"/>
        </w:rPr>
        <w:t xml:space="preserve">zostaje </w:t>
      </w:r>
      <w:r w:rsidRPr="00C96DF3">
        <w:rPr>
          <w:sz w:val="23"/>
          <w:szCs w:val="23"/>
        </w:rPr>
        <w:t xml:space="preserve"> ustalony na kwotę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brutto </w:t>
      </w:r>
      <w:r w:rsidRPr="00C96DF3">
        <w:rPr>
          <w:sz w:val="23"/>
          <w:szCs w:val="23"/>
        </w:rPr>
        <w:t>:</w:t>
      </w:r>
      <w:r>
        <w:rPr>
          <w:sz w:val="23"/>
          <w:szCs w:val="23"/>
        </w:rPr>
        <w:t xml:space="preserve"> 498,15</w:t>
      </w:r>
      <w:r>
        <w:t xml:space="preserve"> </w:t>
      </w:r>
      <w:r w:rsidRPr="00C96DF3">
        <w:t>zł,</w:t>
      </w:r>
      <w:r w:rsidRPr="00C96DF3">
        <w:rPr>
          <w:sz w:val="23"/>
          <w:szCs w:val="23"/>
        </w:rPr>
        <w:t xml:space="preserve"> sł</w:t>
      </w:r>
      <w:r>
        <w:rPr>
          <w:sz w:val="23"/>
          <w:szCs w:val="23"/>
        </w:rPr>
        <w:t xml:space="preserve">ownie złotych: czterysta dziewięćdziesiąt osiem 15/100 płatny w stosunku miesięcznym do 10 dnia każdego miesiąca, na podstawie </w:t>
      </w:r>
      <w:r w:rsidRPr="00C96DF3">
        <w:rPr>
          <w:sz w:val="23"/>
          <w:szCs w:val="23"/>
        </w:rPr>
        <w:t>Zarządzenia Burmistrza Grodkowa Nr BR – 0050.454.2017 z dni</w:t>
      </w:r>
      <w:r>
        <w:rPr>
          <w:sz w:val="23"/>
          <w:szCs w:val="23"/>
        </w:rPr>
        <w:t xml:space="preserve">a 31 stycznia 2017 r.   w sprawie </w:t>
      </w:r>
      <w:r w:rsidRPr="00C96DF3">
        <w:rPr>
          <w:sz w:val="23"/>
          <w:szCs w:val="23"/>
        </w:rPr>
        <w:t>określenia stawek czynszu najmu i dzierżawy za lokale i inne m</w:t>
      </w:r>
      <w:r>
        <w:rPr>
          <w:sz w:val="23"/>
          <w:szCs w:val="23"/>
        </w:rPr>
        <w:t>ienie stanowiące własność Gminy Grodków.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Do w/w kwoty doliczony jest podatek VAT wg obowiązującej stawki 23 % w kwocie – 93,15 zł, słownie: dziewięćdziesiąt trzy złote 15/100.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11.Aktualizacja czynszu</w:t>
      </w:r>
      <w:r w:rsidRPr="00C96DF3">
        <w:rPr>
          <w:b/>
          <w:sz w:val="23"/>
          <w:szCs w:val="23"/>
        </w:rPr>
        <w:t>: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 drodze jednostronnego zawiadomienia Wydzierżaw</w:t>
      </w:r>
      <w:r>
        <w:rPr>
          <w:sz w:val="23"/>
          <w:szCs w:val="23"/>
        </w:rPr>
        <w:t xml:space="preserve">iającego, określonego w  umowie </w:t>
      </w:r>
      <w:r w:rsidRPr="00C96DF3">
        <w:rPr>
          <w:sz w:val="23"/>
          <w:szCs w:val="23"/>
        </w:rPr>
        <w:t>dzierżawy.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</w:p>
    <w:p w:rsidR="00D97EFD" w:rsidRDefault="00D97EFD" w:rsidP="00D97EFD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12.Informacja o przeznaczeniu</w:t>
      </w:r>
      <w:r w:rsidRPr="00C96DF3">
        <w:rPr>
          <w:b/>
          <w:sz w:val="23"/>
          <w:szCs w:val="23"/>
        </w:rPr>
        <w:t>: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Wydzierżawienie gruntu gminnego, obejmującego część działki Nr  296/4 o pow. 0,0027 ha, położonego w Grodkowie z przeznaczeniem na ogródek letni.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Szczegółowe warunki dzierżawy dla dzierżawcy w/w gruntu gminnego zostaną określone przez Wydzierżawiającego w umowie dzierżawy. 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</w:p>
    <w:p w:rsidR="00D97EFD" w:rsidRPr="00C96DF3" w:rsidRDefault="00D97EFD" w:rsidP="00D97EFD">
      <w:p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13</w:t>
      </w:r>
      <w:r w:rsidRPr="00C96DF3">
        <w:rPr>
          <w:b/>
          <w:sz w:val="23"/>
          <w:szCs w:val="23"/>
          <w:u w:val="single"/>
        </w:rPr>
        <w:t>.Termin do złożenia wniosku</w:t>
      </w:r>
      <w:r w:rsidRPr="00C96DF3">
        <w:rPr>
          <w:b/>
          <w:sz w:val="23"/>
          <w:szCs w:val="23"/>
        </w:rPr>
        <w:t>: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 dotyczy dzierżawy.</w:t>
      </w:r>
    </w:p>
    <w:p w:rsidR="00D97EFD" w:rsidRDefault="00D97EFD" w:rsidP="00D97EFD">
      <w:pPr>
        <w:spacing w:after="0"/>
        <w:jc w:val="both"/>
        <w:rPr>
          <w:sz w:val="23"/>
          <w:szCs w:val="23"/>
        </w:rPr>
      </w:pPr>
    </w:p>
    <w:p w:rsidR="00D97EFD" w:rsidRDefault="00D97EFD" w:rsidP="00D97EFD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</w:t>
      </w:r>
    </w:p>
    <w:p w:rsidR="00D97EFD" w:rsidRDefault="00D97EFD" w:rsidP="00D97EFD">
      <w:pPr>
        <w:jc w:val="center"/>
        <w:rPr>
          <w:b/>
          <w:sz w:val="23"/>
          <w:szCs w:val="23"/>
        </w:rPr>
      </w:pPr>
    </w:p>
    <w:p w:rsidR="00D97EFD" w:rsidRDefault="00D97EFD" w:rsidP="00D97EFD">
      <w:pPr>
        <w:jc w:val="center"/>
        <w:rPr>
          <w:b/>
          <w:sz w:val="23"/>
          <w:szCs w:val="23"/>
        </w:rPr>
      </w:pPr>
    </w:p>
    <w:p w:rsidR="00D97EFD" w:rsidRDefault="00D97EFD" w:rsidP="00D97EFD">
      <w:pPr>
        <w:jc w:val="center"/>
        <w:rPr>
          <w:b/>
          <w:sz w:val="23"/>
          <w:szCs w:val="23"/>
        </w:rPr>
      </w:pPr>
    </w:p>
    <w:p w:rsidR="00D97EFD" w:rsidRDefault="00D97EFD" w:rsidP="00D97EFD">
      <w:pPr>
        <w:jc w:val="center"/>
        <w:rPr>
          <w:b/>
          <w:sz w:val="23"/>
          <w:szCs w:val="23"/>
        </w:rPr>
      </w:pPr>
    </w:p>
    <w:p w:rsidR="00D97EFD" w:rsidRDefault="00D97EFD" w:rsidP="00D97EFD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Str.3</w:t>
      </w:r>
    </w:p>
    <w:p w:rsidR="00D97EFD" w:rsidRDefault="00D97EFD" w:rsidP="00D97EFD">
      <w:pPr>
        <w:jc w:val="center"/>
        <w:rPr>
          <w:b/>
          <w:sz w:val="23"/>
          <w:szCs w:val="23"/>
        </w:rPr>
      </w:pPr>
    </w:p>
    <w:p w:rsidR="00D97EFD" w:rsidRPr="00A236BD" w:rsidRDefault="00D97EFD" w:rsidP="00D97EFD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§ 2</w:t>
      </w:r>
    </w:p>
    <w:p w:rsidR="00D97EFD" w:rsidRPr="009E2965" w:rsidRDefault="00D97EFD" w:rsidP="00D97EFD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  <w:r>
        <w:rPr>
          <w:b/>
          <w:sz w:val="23"/>
          <w:szCs w:val="23"/>
        </w:rPr>
        <w:t xml:space="preserve">                                                                               </w:t>
      </w:r>
    </w:p>
    <w:p w:rsidR="00D97EFD" w:rsidRDefault="00D97EFD" w:rsidP="00D97EFD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2.</w:t>
      </w:r>
      <w:r w:rsidRPr="00C96DF3">
        <w:rPr>
          <w:sz w:val="23"/>
          <w:szCs w:val="23"/>
        </w:rPr>
        <w:t xml:space="preserve">Niniejszy Wykaz wywieszono na tablicy ogłoszeń </w:t>
      </w:r>
      <w:r>
        <w:rPr>
          <w:sz w:val="23"/>
          <w:szCs w:val="23"/>
        </w:rPr>
        <w:t xml:space="preserve">tut. </w:t>
      </w:r>
      <w:r w:rsidRPr="00C96DF3">
        <w:rPr>
          <w:sz w:val="23"/>
          <w:szCs w:val="23"/>
        </w:rPr>
        <w:t xml:space="preserve">Urzędu Miejskiego w Grodkowie, począwszy od dnia </w:t>
      </w:r>
      <w:r>
        <w:rPr>
          <w:b/>
          <w:sz w:val="23"/>
          <w:szCs w:val="23"/>
        </w:rPr>
        <w:t>28.07.2020</w:t>
      </w:r>
      <w:r w:rsidRPr="00C96DF3">
        <w:rPr>
          <w:b/>
          <w:sz w:val="23"/>
          <w:szCs w:val="23"/>
        </w:rPr>
        <w:t xml:space="preserve"> r</w:t>
      </w:r>
      <w:r w:rsidRPr="00C96DF3">
        <w:rPr>
          <w:sz w:val="23"/>
          <w:szCs w:val="23"/>
        </w:rPr>
        <w:t>. do dnia</w:t>
      </w:r>
      <w:r>
        <w:rPr>
          <w:b/>
          <w:sz w:val="23"/>
          <w:szCs w:val="23"/>
        </w:rPr>
        <w:t xml:space="preserve"> 18.08.2020</w:t>
      </w:r>
      <w:r w:rsidRPr="00C96DF3">
        <w:rPr>
          <w:sz w:val="23"/>
          <w:szCs w:val="23"/>
        </w:rPr>
        <w:t xml:space="preserve"> r. włącznie. </w:t>
      </w:r>
    </w:p>
    <w:p w:rsidR="00D97EFD" w:rsidRDefault="00D97EFD" w:rsidP="00D97EFD">
      <w:pPr>
        <w:jc w:val="both"/>
        <w:rPr>
          <w:sz w:val="23"/>
          <w:szCs w:val="23"/>
        </w:rPr>
      </w:pPr>
    </w:p>
    <w:p w:rsidR="00D97EFD" w:rsidRDefault="00D97EFD" w:rsidP="00D97EFD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D97EFD" w:rsidRPr="007228A6" w:rsidRDefault="00D97EFD" w:rsidP="00D97EFD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</w:rPr>
      </w:pPr>
    </w:p>
    <w:p w:rsidR="00D97EFD" w:rsidRDefault="00D97EFD" w:rsidP="00D97EFD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</w:t>
      </w:r>
    </w:p>
    <w:p w:rsidR="00D97EFD" w:rsidRDefault="00D97EFD" w:rsidP="00D97EFD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    Zastępca Burmistrza </w:t>
      </w:r>
    </w:p>
    <w:p w:rsidR="00D97EFD" w:rsidRDefault="00D97EFD" w:rsidP="00D97EFD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>
        <w:rPr>
          <w:b/>
          <w:sz w:val="23"/>
          <w:szCs w:val="23"/>
        </w:rPr>
        <w:t xml:space="preserve">Waldemar Wójcicki </w:t>
      </w:r>
    </w:p>
    <w:p w:rsidR="00D97EFD" w:rsidRDefault="00D97EFD" w:rsidP="00D97EFD">
      <w:pPr>
        <w:jc w:val="both"/>
        <w:rPr>
          <w:b/>
          <w:sz w:val="23"/>
          <w:szCs w:val="23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D97EFD" w:rsidRDefault="00D97EFD" w:rsidP="00D97EF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FD"/>
    <w:rsid w:val="00054602"/>
    <w:rsid w:val="00D9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4B743-F530-4CD7-AF86-840D9293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7E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1</cp:revision>
  <dcterms:created xsi:type="dcterms:W3CDTF">2020-07-28T13:16:00Z</dcterms:created>
  <dcterms:modified xsi:type="dcterms:W3CDTF">2020-07-28T13:18:00Z</dcterms:modified>
</cp:coreProperties>
</file>